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3260B" w14:textId="77777777" w:rsidR="00C431AF" w:rsidRPr="00516F15" w:rsidRDefault="00C431AF" w:rsidP="00516F15">
      <w:pPr>
        <w:ind w:right="36"/>
        <w:rPr>
          <w:rFonts w:ascii="Gotham" w:hAnsi="Gotham"/>
          <w:b/>
          <w:bCs/>
          <w:sz w:val="28"/>
          <w:szCs w:val="28"/>
          <w:u w:val="single"/>
        </w:rPr>
      </w:pPr>
      <w:r w:rsidRPr="00516F15">
        <w:rPr>
          <w:rFonts w:ascii="Gotham" w:hAnsi="Gotham"/>
          <w:b/>
          <w:bCs/>
          <w:sz w:val="28"/>
          <w:szCs w:val="28"/>
          <w:u w:val="single"/>
        </w:rPr>
        <w:t>Priorities for Program and Service Delivery</w:t>
      </w:r>
    </w:p>
    <w:p w14:paraId="468757CD" w14:textId="77777777" w:rsidR="00C431AF" w:rsidRPr="0087611C" w:rsidRDefault="00C431AF">
      <w:pPr>
        <w:jc w:val="center"/>
        <w:rPr>
          <w:rFonts w:ascii="Gotham" w:hAnsi="Gotham"/>
          <w:szCs w:val="24"/>
        </w:rPr>
      </w:pPr>
    </w:p>
    <w:p w14:paraId="51402B37" w14:textId="77777777" w:rsidR="00C431AF" w:rsidRPr="0087611C" w:rsidRDefault="00C431AF">
      <w:pPr>
        <w:rPr>
          <w:rFonts w:ascii="Gotham" w:hAnsi="Gotham"/>
          <w:szCs w:val="24"/>
        </w:rPr>
      </w:pPr>
      <w:r w:rsidRPr="0087611C">
        <w:rPr>
          <w:rFonts w:ascii="Gotham" w:hAnsi="Gotham"/>
          <w:szCs w:val="24"/>
        </w:rPr>
        <w:t xml:space="preserve">The Umatilla County Special Library District (UCSLD) Priorities for Program and Service Delivery are based on input from the individual communities served by the District and identified through the 2004 District Planning Process. </w:t>
      </w:r>
    </w:p>
    <w:p w14:paraId="25C6AB5B" w14:textId="77777777" w:rsidR="00C431AF" w:rsidRPr="0087611C" w:rsidRDefault="00C431AF">
      <w:pPr>
        <w:rPr>
          <w:rFonts w:ascii="Gotham" w:hAnsi="Gotham"/>
          <w:szCs w:val="24"/>
        </w:rPr>
      </w:pPr>
    </w:p>
    <w:p w14:paraId="51A89BBF" w14:textId="62167382" w:rsidR="00C431AF" w:rsidRPr="0087611C" w:rsidRDefault="00C431AF">
      <w:pPr>
        <w:rPr>
          <w:rFonts w:ascii="Gotham" w:hAnsi="Gotham"/>
          <w:szCs w:val="24"/>
        </w:rPr>
      </w:pPr>
      <w:r w:rsidRPr="0087611C">
        <w:rPr>
          <w:rFonts w:ascii="Gotham" w:hAnsi="Gotham"/>
          <w:szCs w:val="24"/>
        </w:rPr>
        <w:t>These Priorities for Program and Service Delivery focus on fulfilling the mission and vision of the District and of the individual libraries through development of practical, locally tailored, program-</w:t>
      </w:r>
      <w:proofErr w:type="gramStart"/>
      <w:r w:rsidRPr="0087611C">
        <w:rPr>
          <w:rFonts w:ascii="Gotham" w:hAnsi="Gotham"/>
          <w:szCs w:val="24"/>
        </w:rPr>
        <w:t>oriented</w:t>
      </w:r>
      <w:proofErr w:type="gramEnd"/>
      <w:r w:rsidRPr="0087611C">
        <w:rPr>
          <w:rFonts w:ascii="Gotham" w:hAnsi="Gotham"/>
          <w:szCs w:val="24"/>
        </w:rPr>
        <w:t xml:space="preserve"> and outcome</w:t>
      </w:r>
      <w:r w:rsidR="00156E19">
        <w:rPr>
          <w:rFonts w:ascii="Gotham" w:hAnsi="Gotham"/>
          <w:szCs w:val="24"/>
        </w:rPr>
        <w:t>-</w:t>
      </w:r>
      <w:r w:rsidRPr="0087611C">
        <w:rPr>
          <w:rFonts w:ascii="Gotham" w:hAnsi="Gotham"/>
          <w:szCs w:val="24"/>
        </w:rPr>
        <w:t>based plans. Oregon Library Association Standards for Public Libraries continue to be a valuable resource and will be utilized as guidelines.  The overall goal is excellence in both program and service delivery.</w:t>
      </w:r>
    </w:p>
    <w:p w14:paraId="4C6BD87C" w14:textId="77777777" w:rsidR="00C431AF" w:rsidRPr="0087611C" w:rsidRDefault="00C431AF">
      <w:pPr>
        <w:rPr>
          <w:rFonts w:ascii="Gotham" w:hAnsi="Gotham"/>
          <w:szCs w:val="24"/>
        </w:rPr>
      </w:pPr>
    </w:p>
    <w:p w14:paraId="605CEEAD" w14:textId="77777777" w:rsidR="00C431AF" w:rsidRPr="0087611C" w:rsidRDefault="00C431AF">
      <w:pPr>
        <w:rPr>
          <w:rFonts w:ascii="Gotham" w:hAnsi="Gotham"/>
          <w:i/>
          <w:szCs w:val="24"/>
        </w:rPr>
      </w:pPr>
      <w:r w:rsidRPr="0087611C">
        <w:rPr>
          <w:rFonts w:ascii="Gotham" w:hAnsi="Gotham"/>
          <w:szCs w:val="24"/>
        </w:rPr>
        <w:t>Mission Statement: UCSLD’s mission is to support the development of public libraries in Umatilla County to provide services, programs, and continuing educational opportunities to individuals of all ages, thereby strengthening their communities through individual, family, economic and community development.</w:t>
      </w:r>
    </w:p>
    <w:p w14:paraId="683D56AF" w14:textId="77777777" w:rsidR="00C431AF" w:rsidRPr="0087611C" w:rsidRDefault="00C431AF">
      <w:pPr>
        <w:rPr>
          <w:rFonts w:ascii="Gotham" w:hAnsi="Gotham"/>
          <w:i/>
          <w:szCs w:val="24"/>
        </w:rPr>
      </w:pPr>
    </w:p>
    <w:p w14:paraId="143370BC" w14:textId="77777777" w:rsidR="00C431AF" w:rsidRPr="0087611C" w:rsidRDefault="00C431AF">
      <w:pPr>
        <w:rPr>
          <w:rFonts w:ascii="Gotham" w:hAnsi="Gotham"/>
          <w:szCs w:val="24"/>
        </w:rPr>
      </w:pPr>
      <w:r w:rsidRPr="0087611C">
        <w:rPr>
          <w:rFonts w:ascii="Gotham" w:hAnsi="Gotham"/>
          <w:szCs w:val="24"/>
        </w:rPr>
        <w:t xml:space="preserve">Vision Statement: UCSLD’s vision is to ensure that -- </w:t>
      </w:r>
    </w:p>
    <w:p w14:paraId="1478AB20" w14:textId="77777777" w:rsidR="00C431AF" w:rsidRPr="0087611C" w:rsidRDefault="00C431AF">
      <w:pPr>
        <w:numPr>
          <w:ilvl w:val="0"/>
          <w:numId w:val="24"/>
        </w:numPr>
        <w:rPr>
          <w:rFonts w:ascii="Gotham" w:hAnsi="Gotham"/>
          <w:szCs w:val="24"/>
        </w:rPr>
      </w:pPr>
      <w:r w:rsidRPr="0087611C">
        <w:rPr>
          <w:rFonts w:ascii="Gotham" w:hAnsi="Gotham"/>
          <w:szCs w:val="24"/>
        </w:rPr>
        <w:t xml:space="preserve">Libraries within the District are seen as integral parts of the infrastructure and critical to the livability and economic development of their </w:t>
      </w:r>
      <w:proofErr w:type="gramStart"/>
      <w:r w:rsidRPr="0087611C">
        <w:rPr>
          <w:rFonts w:ascii="Gotham" w:hAnsi="Gotham"/>
          <w:szCs w:val="24"/>
        </w:rPr>
        <w:t>communities;</w:t>
      </w:r>
      <w:proofErr w:type="gramEnd"/>
    </w:p>
    <w:p w14:paraId="7449A165" w14:textId="77777777" w:rsidR="00C431AF" w:rsidRPr="0087611C" w:rsidRDefault="00C431AF">
      <w:pPr>
        <w:numPr>
          <w:ilvl w:val="0"/>
          <w:numId w:val="24"/>
        </w:numPr>
        <w:rPr>
          <w:rFonts w:ascii="Gotham" w:hAnsi="Gotham"/>
          <w:szCs w:val="24"/>
        </w:rPr>
      </w:pPr>
      <w:r w:rsidRPr="0087611C">
        <w:rPr>
          <w:rFonts w:ascii="Gotham" w:hAnsi="Gotham"/>
          <w:szCs w:val="24"/>
        </w:rPr>
        <w:t xml:space="preserve">Local governments are held accountable for high quality library services and </w:t>
      </w:r>
      <w:proofErr w:type="gramStart"/>
      <w:r w:rsidRPr="0087611C">
        <w:rPr>
          <w:rFonts w:ascii="Gotham" w:hAnsi="Gotham"/>
          <w:szCs w:val="24"/>
        </w:rPr>
        <w:t>programs;</w:t>
      </w:r>
      <w:proofErr w:type="gramEnd"/>
    </w:p>
    <w:p w14:paraId="47C1976D" w14:textId="77777777" w:rsidR="00C431AF" w:rsidRPr="0087611C" w:rsidRDefault="00C431AF">
      <w:pPr>
        <w:numPr>
          <w:ilvl w:val="0"/>
          <w:numId w:val="24"/>
        </w:numPr>
        <w:rPr>
          <w:rFonts w:ascii="Gotham" w:hAnsi="Gotham"/>
          <w:szCs w:val="24"/>
        </w:rPr>
      </w:pPr>
      <w:r w:rsidRPr="0087611C">
        <w:rPr>
          <w:rFonts w:ascii="Gotham" w:hAnsi="Gotham"/>
          <w:szCs w:val="24"/>
        </w:rPr>
        <w:t>Libraries are equipped to provide 21</w:t>
      </w:r>
      <w:r w:rsidRPr="0087611C">
        <w:rPr>
          <w:rFonts w:ascii="Gotham" w:hAnsi="Gotham"/>
          <w:szCs w:val="24"/>
          <w:vertAlign w:val="superscript"/>
        </w:rPr>
        <w:t>st</w:t>
      </w:r>
      <w:r w:rsidRPr="0087611C">
        <w:rPr>
          <w:rFonts w:ascii="Gotham" w:hAnsi="Gotham"/>
          <w:szCs w:val="24"/>
        </w:rPr>
        <w:t xml:space="preserve"> Century programs and services.</w:t>
      </w:r>
    </w:p>
    <w:p w14:paraId="68DB14A0" w14:textId="77777777" w:rsidR="00C431AF" w:rsidRPr="0087611C" w:rsidRDefault="00C431AF">
      <w:pPr>
        <w:rPr>
          <w:rFonts w:ascii="Gotham" w:hAnsi="Gotham"/>
          <w:i/>
          <w:szCs w:val="24"/>
        </w:rPr>
      </w:pPr>
    </w:p>
    <w:p w14:paraId="37B32AC6" w14:textId="77777777" w:rsidR="00C431AF" w:rsidRPr="0087611C" w:rsidRDefault="00C431AF">
      <w:pPr>
        <w:rPr>
          <w:rFonts w:ascii="Gotham" w:hAnsi="Gotham"/>
          <w:szCs w:val="24"/>
        </w:rPr>
      </w:pPr>
      <w:r w:rsidRPr="0087611C">
        <w:rPr>
          <w:rFonts w:ascii="Gotham" w:hAnsi="Gotham"/>
          <w:szCs w:val="24"/>
        </w:rPr>
        <w:t xml:space="preserve">Annually, each library shall submit an Annual Library Service Plan </w:t>
      </w:r>
      <w:r w:rsidRPr="0087611C">
        <w:rPr>
          <w:rFonts w:ascii="Gotham" w:hAnsi="Gotham"/>
          <w:strike/>
          <w:szCs w:val="24"/>
        </w:rPr>
        <w:t>proposal</w:t>
      </w:r>
      <w:r w:rsidRPr="0087611C">
        <w:rPr>
          <w:rFonts w:ascii="Gotham" w:hAnsi="Gotham"/>
          <w:szCs w:val="24"/>
        </w:rPr>
        <w:t xml:space="preserve"> or annually updated local strategic plan to the District for approval.  The Plan shall specifically address each area of the following Priorities for Program and Service Delivery:</w:t>
      </w:r>
    </w:p>
    <w:p w14:paraId="6F7CAFF0" w14:textId="77777777" w:rsidR="00C431AF" w:rsidRPr="0087611C" w:rsidRDefault="00C431AF">
      <w:pPr>
        <w:rPr>
          <w:rFonts w:ascii="Gotham" w:hAnsi="Gotham"/>
          <w:szCs w:val="24"/>
        </w:rPr>
      </w:pPr>
    </w:p>
    <w:p w14:paraId="1D768B5E" w14:textId="77777777" w:rsidR="00C431AF" w:rsidRPr="0087611C" w:rsidRDefault="00C431AF">
      <w:pPr>
        <w:numPr>
          <w:ilvl w:val="0"/>
          <w:numId w:val="23"/>
        </w:numPr>
        <w:rPr>
          <w:rFonts w:ascii="Gotham" w:hAnsi="Gotham"/>
          <w:szCs w:val="24"/>
        </w:rPr>
      </w:pPr>
      <w:r w:rsidRPr="0087611C">
        <w:rPr>
          <w:rFonts w:ascii="Gotham" w:hAnsi="Gotham"/>
          <w:szCs w:val="24"/>
        </w:rPr>
        <w:t>Early Childhood Program: Focused on early childhood literacy that gets children ready to learn.</w:t>
      </w:r>
    </w:p>
    <w:p w14:paraId="67CD4E51" w14:textId="77777777" w:rsidR="00C431AF" w:rsidRPr="0087611C" w:rsidRDefault="00C431AF">
      <w:pPr>
        <w:rPr>
          <w:rFonts w:ascii="Gotham" w:hAnsi="Gotham"/>
          <w:szCs w:val="24"/>
        </w:rPr>
      </w:pPr>
    </w:p>
    <w:p w14:paraId="4A4269F8" w14:textId="77777777" w:rsidR="00C431AF" w:rsidRPr="0087611C" w:rsidRDefault="00C431AF">
      <w:pPr>
        <w:numPr>
          <w:ilvl w:val="0"/>
          <w:numId w:val="23"/>
        </w:numPr>
        <w:rPr>
          <w:rFonts w:ascii="Gotham" w:hAnsi="Gotham"/>
          <w:szCs w:val="24"/>
        </w:rPr>
      </w:pPr>
      <w:r w:rsidRPr="0087611C">
        <w:rPr>
          <w:rFonts w:ascii="Gotham" w:hAnsi="Gotham"/>
          <w:szCs w:val="24"/>
        </w:rPr>
        <w:t xml:space="preserve">K-12 Youth Programs: Focused on establishing/maintaining a lifelong relationship between the youth and the public library and providing relevant services. </w:t>
      </w:r>
    </w:p>
    <w:p w14:paraId="70E82230" w14:textId="77777777" w:rsidR="00C431AF" w:rsidRPr="0087611C" w:rsidRDefault="00C431AF">
      <w:pPr>
        <w:rPr>
          <w:rFonts w:ascii="Gotham" w:hAnsi="Gotham"/>
          <w:szCs w:val="24"/>
        </w:rPr>
      </w:pPr>
    </w:p>
    <w:p w14:paraId="14747623" w14:textId="77777777" w:rsidR="00C431AF" w:rsidRPr="0087611C" w:rsidRDefault="00C431AF">
      <w:pPr>
        <w:numPr>
          <w:ilvl w:val="0"/>
          <w:numId w:val="23"/>
        </w:numPr>
        <w:rPr>
          <w:rFonts w:ascii="Gotham" w:hAnsi="Gotham"/>
          <w:szCs w:val="24"/>
        </w:rPr>
      </w:pPr>
      <w:r w:rsidRPr="0087611C">
        <w:rPr>
          <w:rFonts w:ascii="Gotham" w:hAnsi="Gotham"/>
          <w:szCs w:val="24"/>
        </w:rPr>
        <w:t>Adult Programs: Focused on continuing education programs, enhancement of economic viability, and lifelong learning.  Includes outreach to seniors and the homebound.</w:t>
      </w:r>
    </w:p>
    <w:p w14:paraId="52E4E95E" w14:textId="77777777" w:rsidR="00C431AF" w:rsidRPr="0087611C" w:rsidRDefault="00C431AF">
      <w:pPr>
        <w:rPr>
          <w:rFonts w:ascii="Gotham" w:hAnsi="Gotham"/>
          <w:szCs w:val="24"/>
        </w:rPr>
      </w:pPr>
    </w:p>
    <w:p w14:paraId="32D98E05" w14:textId="798C5AA5" w:rsidR="00C431AF" w:rsidRPr="0087611C" w:rsidRDefault="00095535">
      <w:pPr>
        <w:numPr>
          <w:ilvl w:val="0"/>
          <w:numId w:val="23"/>
        </w:numPr>
        <w:rPr>
          <w:rFonts w:ascii="Gotham" w:hAnsi="Gotham"/>
          <w:szCs w:val="24"/>
        </w:rPr>
      </w:pPr>
      <w:r w:rsidRPr="00EC36A3">
        <w:rPr>
          <w:rFonts w:ascii="Gotham" w:hAnsi="Gotham"/>
          <w:szCs w:val="24"/>
        </w:rPr>
        <w:t>Professional Development</w:t>
      </w:r>
      <w:r w:rsidR="00C431AF" w:rsidRPr="00EC36A3">
        <w:rPr>
          <w:rFonts w:ascii="Gotham" w:hAnsi="Gotham"/>
          <w:szCs w:val="24"/>
        </w:rPr>
        <w:t>:</w:t>
      </w:r>
      <w:r w:rsidR="00C431AF" w:rsidRPr="0087611C">
        <w:rPr>
          <w:rFonts w:ascii="Gotham" w:hAnsi="Gotham"/>
          <w:szCs w:val="24"/>
        </w:rPr>
        <w:t xml:space="preserve"> Focused on identifying and providing specific training needed by staff, board and volunteers that will strengthen skills, services, and programs. </w:t>
      </w:r>
    </w:p>
    <w:p w14:paraId="5F2A2B9C" w14:textId="77777777" w:rsidR="00C431AF" w:rsidRPr="0087611C" w:rsidRDefault="00C431AF">
      <w:pPr>
        <w:rPr>
          <w:rFonts w:ascii="Gotham" w:hAnsi="Gotham"/>
          <w:szCs w:val="24"/>
        </w:rPr>
      </w:pPr>
    </w:p>
    <w:p w14:paraId="6FD7D8AF" w14:textId="77777777" w:rsidR="00C431AF" w:rsidRPr="0087611C" w:rsidRDefault="00C431AF">
      <w:pPr>
        <w:numPr>
          <w:ilvl w:val="0"/>
          <w:numId w:val="23"/>
        </w:numPr>
        <w:rPr>
          <w:rFonts w:ascii="Gotham" w:hAnsi="Gotham"/>
          <w:szCs w:val="24"/>
        </w:rPr>
      </w:pPr>
      <w:r w:rsidRPr="0087611C">
        <w:rPr>
          <w:rFonts w:ascii="Gotham" w:hAnsi="Gotham"/>
          <w:szCs w:val="24"/>
        </w:rPr>
        <w:lastRenderedPageBreak/>
        <w:t xml:space="preserve">Technology: Focused on significantly increasing web presence and technology resources to provide rural community access to the Internet, jobs, and skill learning. </w:t>
      </w:r>
    </w:p>
    <w:p w14:paraId="46A0A9AF" w14:textId="77777777" w:rsidR="00C431AF" w:rsidRPr="0087611C" w:rsidRDefault="00C431AF">
      <w:pPr>
        <w:rPr>
          <w:rFonts w:ascii="Gotham" w:hAnsi="Gotham"/>
          <w:szCs w:val="24"/>
        </w:rPr>
      </w:pPr>
    </w:p>
    <w:p w14:paraId="1C9A7F02" w14:textId="77777777" w:rsidR="00C431AF" w:rsidRPr="0087611C" w:rsidRDefault="00C431AF">
      <w:pPr>
        <w:numPr>
          <w:ilvl w:val="0"/>
          <w:numId w:val="23"/>
        </w:numPr>
        <w:rPr>
          <w:rFonts w:ascii="Gotham" w:hAnsi="Gotham"/>
          <w:szCs w:val="24"/>
        </w:rPr>
      </w:pPr>
      <w:r w:rsidRPr="0087611C">
        <w:rPr>
          <w:rFonts w:ascii="Gotham" w:hAnsi="Gotham" w:cs="Tahoma"/>
          <w:szCs w:val="24"/>
        </w:rPr>
        <w:t xml:space="preserve">Welcoming/User Friendly Atmosphere:  Focused on developing the library as a friendly, </w:t>
      </w:r>
      <w:proofErr w:type="gramStart"/>
      <w:r w:rsidRPr="0087611C">
        <w:rPr>
          <w:rFonts w:ascii="Gotham" w:hAnsi="Gotham" w:cs="Tahoma"/>
          <w:szCs w:val="24"/>
        </w:rPr>
        <w:t>active</w:t>
      </w:r>
      <w:proofErr w:type="gramEnd"/>
      <w:r w:rsidRPr="0087611C">
        <w:rPr>
          <w:rFonts w:ascii="Gotham" w:hAnsi="Gotham" w:cs="Tahoma"/>
          <w:szCs w:val="24"/>
        </w:rPr>
        <w:t xml:space="preserve"> and welcoming center of rural community life.</w:t>
      </w:r>
      <w:r w:rsidRPr="0087611C">
        <w:rPr>
          <w:rFonts w:ascii="Gotham" w:hAnsi="Gotham"/>
          <w:szCs w:val="24"/>
        </w:rPr>
        <w:t xml:space="preserve"> </w:t>
      </w:r>
    </w:p>
    <w:p w14:paraId="6E0740CC" w14:textId="77777777" w:rsidR="00C431AF" w:rsidRPr="0087611C" w:rsidRDefault="00C431AF">
      <w:pPr>
        <w:rPr>
          <w:rFonts w:ascii="Gotham" w:hAnsi="Gotham"/>
          <w:szCs w:val="24"/>
        </w:rPr>
      </w:pPr>
    </w:p>
    <w:p w14:paraId="274DC07B" w14:textId="77777777" w:rsidR="00C431AF" w:rsidRPr="0087611C" w:rsidRDefault="00C431AF">
      <w:pPr>
        <w:numPr>
          <w:ilvl w:val="0"/>
          <w:numId w:val="23"/>
        </w:numPr>
        <w:rPr>
          <w:rFonts w:ascii="Gotham" w:hAnsi="Gotham"/>
          <w:szCs w:val="24"/>
        </w:rPr>
      </w:pPr>
      <w:r w:rsidRPr="0087611C">
        <w:rPr>
          <w:rFonts w:ascii="Gotham" w:hAnsi="Gotham"/>
          <w:szCs w:val="24"/>
        </w:rPr>
        <w:t>Effective Library Board: Focused on a committed and effective board, actively engaged in the governance and planning for the library.</w:t>
      </w:r>
    </w:p>
    <w:p w14:paraId="6CDDF796" w14:textId="77777777" w:rsidR="00C431AF" w:rsidRPr="0087611C" w:rsidRDefault="00C431AF">
      <w:pPr>
        <w:rPr>
          <w:rFonts w:ascii="Gotham" w:hAnsi="Gotham"/>
          <w:szCs w:val="24"/>
        </w:rPr>
      </w:pPr>
    </w:p>
    <w:p w14:paraId="1A702B95" w14:textId="77777777" w:rsidR="00C431AF" w:rsidRPr="0087611C" w:rsidRDefault="00C431AF">
      <w:pPr>
        <w:numPr>
          <w:ilvl w:val="0"/>
          <w:numId w:val="23"/>
        </w:numPr>
        <w:rPr>
          <w:rFonts w:ascii="Gotham" w:hAnsi="Gotham"/>
          <w:szCs w:val="24"/>
        </w:rPr>
      </w:pPr>
      <w:r w:rsidRPr="0087611C">
        <w:rPr>
          <w:rFonts w:ascii="Gotham" w:hAnsi="Gotham"/>
          <w:szCs w:val="24"/>
        </w:rPr>
        <w:t xml:space="preserve">Friends/Volunteer Program: Focused on training and utilizing Friends and Volunteers as active and effective resources to assist with access, services, program delivery, fundraising efforts, publicity, and community relations. </w:t>
      </w:r>
    </w:p>
    <w:p w14:paraId="5C44B0CB" w14:textId="77777777" w:rsidR="00C431AF" w:rsidRPr="0087611C" w:rsidRDefault="00C431AF">
      <w:pPr>
        <w:rPr>
          <w:rFonts w:ascii="Gotham" w:hAnsi="Gotham"/>
          <w:szCs w:val="24"/>
        </w:rPr>
      </w:pPr>
    </w:p>
    <w:p w14:paraId="523F4864" w14:textId="63B59A30" w:rsidR="00C431AF" w:rsidRPr="0087611C" w:rsidRDefault="00C431AF">
      <w:pPr>
        <w:numPr>
          <w:ilvl w:val="0"/>
          <w:numId w:val="23"/>
        </w:numPr>
        <w:rPr>
          <w:rFonts w:ascii="Gotham" w:hAnsi="Gotham"/>
          <w:szCs w:val="24"/>
        </w:rPr>
      </w:pPr>
      <w:r w:rsidRPr="0087611C">
        <w:rPr>
          <w:rFonts w:ascii="Gotham" w:hAnsi="Gotham"/>
          <w:szCs w:val="24"/>
        </w:rPr>
        <w:t xml:space="preserve">Community Relations </w:t>
      </w:r>
      <w:r w:rsidR="00ED330C" w:rsidRPr="004237BC">
        <w:rPr>
          <w:rFonts w:ascii="Gotham" w:hAnsi="Gotham"/>
          <w:szCs w:val="24"/>
        </w:rPr>
        <w:t>&amp; Marketing</w:t>
      </w:r>
      <w:r w:rsidRPr="0087611C">
        <w:rPr>
          <w:rFonts w:ascii="Gotham" w:hAnsi="Gotham"/>
          <w:szCs w:val="24"/>
        </w:rPr>
        <w:t xml:space="preserve">: Focused on establishing the library as a vital presence in the community. </w:t>
      </w:r>
    </w:p>
    <w:sectPr w:rsidR="00C431AF" w:rsidRPr="0087611C" w:rsidSect="0086059F">
      <w:headerReference w:type="default" r:id="rId7"/>
      <w:footerReference w:type="default" r:id="rId8"/>
      <w:pgSz w:w="12240" w:h="15840" w:code="1"/>
      <w:pgMar w:top="1008" w:right="1152" w:bottom="1152" w:left="1152"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A5D66" w14:textId="77777777" w:rsidR="0086144B" w:rsidRDefault="0086144B">
      <w:r>
        <w:separator/>
      </w:r>
    </w:p>
  </w:endnote>
  <w:endnote w:type="continuationSeparator" w:id="0">
    <w:p w14:paraId="20C83C6F" w14:textId="77777777" w:rsidR="0086144B" w:rsidRDefault="00861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otham">
    <w:panose1 w:val="02000604040000020004"/>
    <w:charset w:val="00"/>
    <w:family w:val="auto"/>
    <w:pitch w:val="variable"/>
    <w:sig w:usb0="800000A7"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B1BCC" w14:textId="77777777" w:rsidR="00460644" w:rsidRPr="00DC5DB1" w:rsidRDefault="00460644" w:rsidP="00460644">
    <w:pPr>
      <w:tabs>
        <w:tab w:val="center" w:pos="4680"/>
        <w:tab w:val="right" w:pos="9360"/>
      </w:tabs>
      <w:rPr>
        <w:rFonts w:ascii="Gotham" w:hAnsi="Gotham"/>
        <w:color w:val="000000"/>
        <w:szCs w:val="24"/>
      </w:rPr>
    </w:pPr>
    <w:r w:rsidRPr="00DC5DB1">
      <w:rPr>
        <w:rFonts w:ascii="Gotham" w:hAnsi="Gotham"/>
        <w:color w:val="000000"/>
        <w:szCs w:val="24"/>
      </w:rPr>
      <w:t xml:space="preserve">Umatilla County Special Library District                                                        </w:t>
    </w:r>
    <w:r w:rsidRPr="00DC5DB1">
      <w:rPr>
        <w:rFonts w:ascii="Gotham" w:hAnsi="Gotham"/>
        <w:bCs/>
        <w:color w:val="000000"/>
        <w:szCs w:val="24"/>
      </w:rPr>
      <w:fldChar w:fldCharType="begin"/>
    </w:r>
    <w:r w:rsidRPr="00DC5DB1">
      <w:rPr>
        <w:rFonts w:ascii="Gotham" w:hAnsi="Gotham"/>
        <w:bCs/>
        <w:color w:val="000000"/>
        <w:szCs w:val="24"/>
      </w:rPr>
      <w:instrText xml:space="preserve"> PAGE   \* MERGEFORMAT </w:instrText>
    </w:r>
    <w:r w:rsidRPr="00DC5DB1">
      <w:rPr>
        <w:rFonts w:ascii="Gotham" w:hAnsi="Gotham"/>
        <w:bCs/>
        <w:color w:val="000000"/>
        <w:szCs w:val="24"/>
      </w:rPr>
      <w:fldChar w:fldCharType="separate"/>
    </w:r>
    <w:r w:rsidRPr="00DC5DB1">
      <w:rPr>
        <w:rFonts w:ascii="Gotham" w:hAnsi="Gotham"/>
        <w:bCs/>
        <w:color w:val="000000"/>
        <w:szCs w:val="24"/>
      </w:rPr>
      <w:t>1</w:t>
    </w:r>
    <w:r w:rsidRPr="00DC5DB1">
      <w:rPr>
        <w:rFonts w:ascii="Gotham" w:hAnsi="Gotham"/>
        <w:bCs/>
        <w:noProof/>
        <w:color w:val="000000"/>
        <w:szCs w:val="24"/>
      </w:rPr>
      <w:fldChar w:fldCharType="end"/>
    </w:r>
    <w:r w:rsidRPr="00DC5DB1">
      <w:rPr>
        <w:rFonts w:ascii="Gotham" w:hAnsi="Gotham"/>
        <w:color w:val="000000"/>
        <w:szCs w:val="24"/>
      </w:rPr>
      <w:tab/>
    </w:r>
  </w:p>
  <w:p w14:paraId="7C564476" w14:textId="45252F27" w:rsidR="00460644" w:rsidRPr="00DC5DB1" w:rsidRDefault="00460644" w:rsidP="00460644">
    <w:pPr>
      <w:tabs>
        <w:tab w:val="center" w:pos="4680"/>
        <w:tab w:val="right" w:pos="9360"/>
      </w:tabs>
      <w:rPr>
        <w:rFonts w:ascii="Gotham" w:hAnsi="Gotham"/>
        <w:color w:val="000000"/>
        <w:sz w:val="20"/>
      </w:rPr>
    </w:pPr>
    <w:r w:rsidRPr="00DC5DB1">
      <w:rPr>
        <w:rFonts w:ascii="Gotham" w:hAnsi="Gotham"/>
        <w:color w:val="000000"/>
        <w:sz w:val="20"/>
      </w:rPr>
      <w:t xml:space="preserve">Adopted – </w:t>
    </w:r>
    <w:r w:rsidR="006314D3">
      <w:rPr>
        <w:rFonts w:ascii="Gotham" w:hAnsi="Gotham"/>
        <w:color w:val="000000"/>
        <w:sz w:val="20"/>
      </w:rPr>
      <w:t>06</w:t>
    </w:r>
    <w:r w:rsidRPr="00DC5DB1">
      <w:rPr>
        <w:rFonts w:ascii="Gotham" w:hAnsi="Gotham"/>
        <w:color w:val="000000"/>
        <w:sz w:val="20"/>
      </w:rPr>
      <w:t>/2</w:t>
    </w:r>
    <w:r w:rsidR="006314D3">
      <w:rPr>
        <w:rFonts w:ascii="Gotham" w:hAnsi="Gotham"/>
        <w:color w:val="000000"/>
        <w:sz w:val="20"/>
      </w:rPr>
      <w:t>3</w:t>
    </w:r>
    <w:r w:rsidRPr="00DC5DB1">
      <w:rPr>
        <w:rFonts w:ascii="Gotham" w:hAnsi="Gotham"/>
        <w:color w:val="000000"/>
        <w:sz w:val="20"/>
      </w:rPr>
      <w:t>/20</w:t>
    </w:r>
    <w:r w:rsidR="00F87934">
      <w:rPr>
        <w:rFonts w:ascii="Gotham" w:hAnsi="Gotham"/>
        <w:color w:val="000000"/>
        <w:sz w:val="20"/>
      </w:rPr>
      <w:t>11</w:t>
    </w:r>
  </w:p>
  <w:p w14:paraId="148D5D87" w14:textId="62E88DFB" w:rsidR="00460644" w:rsidRPr="00DC5DB1" w:rsidRDefault="00460644" w:rsidP="00460644">
    <w:pPr>
      <w:pStyle w:val="Footer"/>
      <w:rPr>
        <w:rFonts w:ascii="Gotham" w:hAnsi="Gotham"/>
        <w:sz w:val="20"/>
      </w:rPr>
    </w:pPr>
    <w:r w:rsidRPr="00DC5DB1">
      <w:rPr>
        <w:rFonts w:ascii="Gotham" w:hAnsi="Gotham"/>
        <w:color w:val="000000"/>
        <w:sz w:val="20"/>
      </w:rPr>
      <w:t xml:space="preserve">Reviewed &amp; Updated – </w:t>
    </w:r>
    <w:r w:rsidR="006314D3">
      <w:rPr>
        <w:rFonts w:ascii="Gotham" w:hAnsi="Gotham"/>
        <w:color w:val="000000"/>
        <w:sz w:val="20"/>
      </w:rPr>
      <w:t>01-26-2023</w:t>
    </w:r>
  </w:p>
  <w:p w14:paraId="6B400A3E" w14:textId="0664BCC9" w:rsidR="00C431AF" w:rsidRPr="002C3FFA" w:rsidRDefault="00C431AF" w:rsidP="00460644">
    <w:pPr>
      <w:pStyle w:val="Footer"/>
      <w:rPr>
        <w:rFonts w:ascii="Gotham" w:hAnsi="Gotham"/>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B6BC2" w14:textId="77777777" w:rsidR="0086144B" w:rsidRDefault="0086144B">
      <w:r>
        <w:separator/>
      </w:r>
    </w:p>
  </w:footnote>
  <w:footnote w:type="continuationSeparator" w:id="0">
    <w:p w14:paraId="1BF2F353" w14:textId="77777777" w:rsidR="0086144B" w:rsidRDefault="00861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0D220" w14:textId="467D75FB" w:rsidR="00B72C0B" w:rsidRDefault="00B72C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 w15:restartNumberingAfterBreak="0">
    <w:nsid w:val="00000003"/>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2" w15:restartNumberingAfterBreak="0">
    <w:nsid w:val="00000004"/>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3" w15:restartNumberingAfterBreak="0">
    <w:nsid w:val="00000005"/>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4" w15:restartNumberingAfterBreak="0">
    <w:nsid w:val="00000006"/>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5" w15:restartNumberingAfterBreak="0">
    <w:nsid w:val="00000007"/>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6" w15:restartNumberingAfterBreak="0">
    <w:nsid w:val="00000008"/>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7" w15:restartNumberingAfterBreak="0">
    <w:nsid w:val="00000009"/>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8" w15:restartNumberingAfterBreak="0">
    <w:nsid w:val="0000000A"/>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9" w15:restartNumberingAfterBreak="0">
    <w:nsid w:val="0000000B"/>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0" w15:restartNumberingAfterBreak="0">
    <w:nsid w:val="0000000C"/>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1" w15:restartNumberingAfterBreak="0">
    <w:nsid w:val="0000000D"/>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2" w15:restartNumberingAfterBreak="0">
    <w:nsid w:val="0000000E"/>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3" w15:restartNumberingAfterBreak="0">
    <w:nsid w:val="0000000F"/>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4" w15:restartNumberingAfterBreak="0">
    <w:nsid w:val="00000010"/>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5" w15:restartNumberingAfterBreak="0">
    <w:nsid w:val="18C7312A"/>
    <w:multiLevelType w:val="multilevel"/>
    <w:tmpl w:val="354AB43E"/>
    <w:lvl w:ilvl="0">
      <w:start w:val="1"/>
      <w:numFmt w:val="none"/>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2199319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3774EE0"/>
    <w:multiLevelType w:val="singleLevel"/>
    <w:tmpl w:val="298C5242"/>
    <w:lvl w:ilvl="0">
      <w:start w:val="1"/>
      <w:numFmt w:val="decimal"/>
      <w:lvlText w:val="%1."/>
      <w:lvlJc w:val="left"/>
      <w:pPr>
        <w:tabs>
          <w:tab w:val="num" w:pos="360"/>
        </w:tabs>
        <w:ind w:left="360" w:hanging="360"/>
      </w:pPr>
      <w:rPr>
        <w:rFonts w:cs="Times New Roman"/>
      </w:rPr>
    </w:lvl>
  </w:abstractNum>
  <w:abstractNum w:abstractNumId="18" w15:restartNumberingAfterBreak="0">
    <w:nsid w:val="2D8634DA"/>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DF004B1"/>
    <w:multiLevelType w:val="multilevel"/>
    <w:tmpl w:val="9BD271B2"/>
    <w:lvl w:ilvl="0">
      <w:start w:val="1"/>
      <w:numFmt w:val="none"/>
      <w:lvlText w:val="1."/>
      <w:lvlJc w:val="left"/>
      <w:pPr>
        <w:tabs>
          <w:tab w:val="num" w:pos="360"/>
        </w:tabs>
        <w:ind w:left="360" w:hanging="360"/>
      </w:pPr>
      <w:rPr>
        <w:rFonts w:cs="Times New Roman"/>
      </w:rPr>
    </w:lvl>
    <w:lvl w:ilvl="1">
      <w:start w:val="1"/>
      <w:numFmt w:val="none"/>
      <w:lvlText w:val="a."/>
      <w:lvlJc w:val="left"/>
      <w:pPr>
        <w:tabs>
          <w:tab w:val="num" w:pos="720"/>
        </w:tabs>
        <w:ind w:left="720" w:hanging="360"/>
      </w:pPr>
      <w:rPr>
        <w:rFonts w:cs="Times New Roman"/>
      </w:rPr>
    </w:lvl>
    <w:lvl w:ilvl="2">
      <w:start w:val="1"/>
      <w:numFmt w:val="none"/>
      <w:lvlText w:val="i."/>
      <w:lvlJc w:val="left"/>
      <w:pPr>
        <w:tabs>
          <w:tab w:val="num" w:pos="1080"/>
        </w:tabs>
        <w:ind w:left="1080" w:hanging="360"/>
      </w:pPr>
      <w:rPr>
        <w:rFonts w:cs="Times New Roman"/>
      </w:rPr>
    </w:lvl>
    <w:lvl w:ilvl="3">
      <w:start w:val="1"/>
      <w:numFmt w:val="none"/>
      <w:lvlText w:val="1)"/>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E122B7D"/>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57F10C4A"/>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2" w15:restartNumberingAfterBreak="0">
    <w:nsid w:val="793F3CEA"/>
    <w:multiLevelType w:val="multilevel"/>
    <w:tmpl w:val="6DC48626"/>
    <w:lvl w:ilvl="0">
      <w:start w:val="1"/>
      <w:numFmt w:val="none"/>
      <w:lvlText w:val="1)"/>
      <w:lvlJc w:val="left"/>
      <w:pPr>
        <w:tabs>
          <w:tab w:val="num" w:pos="720"/>
        </w:tabs>
        <w:ind w:left="720" w:hanging="360"/>
      </w:pPr>
      <w:rPr>
        <w:rFonts w:cs="Times New Roman"/>
      </w:rPr>
    </w:lvl>
    <w:lvl w:ilvl="1">
      <w:start w:val="1"/>
      <w:numFmt w:val="lowerLetter"/>
      <w:lvlText w:val="%2."/>
      <w:lvlJc w:val="left"/>
      <w:pPr>
        <w:tabs>
          <w:tab w:val="num" w:pos="360"/>
        </w:tabs>
      </w:pPr>
      <w:rPr>
        <w:rFonts w:cs="Times New Roman"/>
      </w:rPr>
    </w:lvl>
    <w:lvl w:ilvl="2">
      <w:start w:val="1"/>
      <w:numFmt w:val="none"/>
      <w:lvlText w:val="i."/>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0"/>
        </w:tabs>
        <w:ind w:left="3600" w:hanging="360"/>
      </w:pPr>
      <w:rPr>
        <w:rFonts w:cs="Times New Roman"/>
      </w:rPr>
    </w:lvl>
    <w:lvl w:ilvl="5">
      <w:start w:val="1"/>
      <w:numFmt w:val="decimal"/>
      <w:lvlText w:val="%6."/>
      <w:lvlJc w:val="left"/>
      <w:pPr>
        <w:tabs>
          <w:tab w:val="num" w:pos="0"/>
        </w:tabs>
        <w:ind w:left="4320" w:hanging="360"/>
      </w:pPr>
      <w:rPr>
        <w:rFonts w:cs="Times New Roman"/>
      </w:rPr>
    </w:lvl>
    <w:lvl w:ilvl="6">
      <w:start w:val="1"/>
      <w:numFmt w:val="decimal"/>
      <w:lvlText w:val="%7."/>
      <w:lvlJc w:val="left"/>
      <w:pPr>
        <w:tabs>
          <w:tab w:val="num" w:pos="0"/>
        </w:tabs>
        <w:ind w:left="5040" w:hanging="360"/>
      </w:pPr>
      <w:rPr>
        <w:rFonts w:cs="Times New Roman"/>
      </w:rPr>
    </w:lvl>
    <w:lvl w:ilvl="7">
      <w:start w:val="1"/>
      <w:numFmt w:val="decimal"/>
      <w:lvlText w:val="%8."/>
      <w:lvlJc w:val="left"/>
      <w:pPr>
        <w:tabs>
          <w:tab w:val="num" w:pos="0"/>
        </w:tabs>
        <w:ind w:left="5760" w:hanging="360"/>
      </w:pPr>
      <w:rPr>
        <w:rFonts w:cs="Times New Roman"/>
      </w:rPr>
    </w:lvl>
    <w:lvl w:ilvl="8">
      <w:numFmt w:val="decimal"/>
      <w:lvlText w:val=""/>
      <w:lvlJc w:val="left"/>
      <w:pPr>
        <w:tabs>
          <w:tab w:val="num" w:pos="0"/>
        </w:tabs>
      </w:pPr>
      <w:rPr>
        <w:rFonts w:cs="Times New Roman"/>
      </w:rPr>
    </w:lvl>
  </w:abstractNum>
  <w:num w:numId="1" w16cid:durableId="1581669426">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num>
  <w:num w:numId="2" w16cid:durableId="931166087">
    <w:abstractNumId w:val="0"/>
    <w:lvlOverride w:ilvl="0">
      <w:lvl w:ilvl="0">
        <w:numFmt w:val="decimal"/>
        <w:lvlText w:val=""/>
        <w:lvlJc w:val="left"/>
        <w:rPr>
          <w:rFonts w:cs="Times New Roman"/>
        </w:rPr>
      </w:lvl>
    </w:lvlOverride>
    <w:lvlOverride w:ilvl="1">
      <w:startOverride w:val="1"/>
      <w:lvl w:ilvl="1">
        <w:start w:val="1"/>
        <w:numFmt w:val="lowerLetter"/>
        <w:lvlText w:val="%2."/>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num>
  <w:num w:numId="3" w16cid:durableId="1143699540">
    <w:abstractNumId w:val="1"/>
    <w:lvlOverride w:ilvl="0">
      <w:startOverride w:val="2"/>
      <w:lvl w:ilvl="0">
        <w:start w:val="2"/>
        <w:numFmt w:val="decimal"/>
        <w:lvlText w:val="%1."/>
        <w:lvlJc w:val="left"/>
        <w:rPr>
          <w:rFonts w:cs="Times New Roman"/>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num>
  <w:num w:numId="4" w16cid:durableId="2019502614">
    <w:abstractNumId w:val="2"/>
    <w:lvlOverride w:ilvl="0">
      <w:lvl w:ilvl="0">
        <w:numFmt w:val="decimal"/>
        <w:lvlText w:val=""/>
        <w:lvlJc w:val="left"/>
        <w:rPr>
          <w:rFonts w:cs="Times New Roman"/>
        </w:rPr>
      </w:lvl>
    </w:lvlOverride>
    <w:lvlOverride w:ilvl="1">
      <w:startOverride w:val="1"/>
      <w:lvl w:ilvl="1">
        <w:start w:val="1"/>
        <w:numFmt w:val="lowerLetter"/>
        <w:lvlText w:val="%2."/>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num>
  <w:num w:numId="5" w16cid:durableId="1158035532">
    <w:abstractNumId w:val="3"/>
    <w:lvlOverride w:ilvl="0">
      <w:startOverride w:val="3"/>
      <w:lvl w:ilvl="0">
        <w:start w:val="3"/>
        <w:numFmt w:val="decimal"/>
        <w:lvlText w:val="%1."/>
        <w:lvlJc w:val="left"/>
        <w:rPr>
          <w:rFonts w:cs="Times New Roman"/>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num>
  <w:num w:numId="6" w16cid:durableId="1837261931">
    <w:abstractNumId w:val="4"/>
    <w:lvlOverride w:ilvl="0">
      <w:lvl w:ilvl="0">
        <w:numFmt w:val="decimal"/>
        <w:lvlText w:val=""/>
        <w:lvlJc w:val="left"/>
        <w:rPr>
          <w:rFonts w:cs="Times New Roman"/>
        </w:rPr>
      </w:lvl>
    </w:lvlOverride>
    <w:lvlOverride w:ilvl="1">
      <w:startOverride w:val="1"/>
      <w:lvl w:ilvl="1">
        <w:start w:val="1"/>
        <w:numFmt w:val="lowerLetter"/>
        <w:lvlText w:val="%2."/>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num>
  <w:num w:numId="7" w16cid:durableId="910427709">
    <w:abstractNumId w:val="5"/>
    <w:lvlOverride w:ilvl="0">
      <w:startOverride w:val="4"/>
      <w:lvl w:ilvl="0">
        <w:start w:val="4"/>
        <w:numFmt w:val="decimal"/>
        <w:lvlText w:val="%1."/>
        <w:lvlJc w:val="left"/>
        <w:rPr>
          <w:rFonts w:cs="Times New Roman"/>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num>
  <w:num w:numId="8" w16cid:durableId="293633075">
    <w:abstractNumId w:val="6"/>
    <w:lvlOverride w:ilvl="0">
      <w:lvl w:ilvl="0">
        <w:numFmt w:val="decimal"/>
        <w:lvlText w:val=""/>
        <w:lvlJc w:val="left"/>
        <w:rPr>
          <w:rFonts w:cs="Times New Roman"/>
        </w:rPr>
      </w:lvl>
    </w:lvlOverride>
    <w:lvlOverride w:ilvl="1">
      <w:startOverride w:val="1"/>
      <w:lvl w:ilvl="1">
        <w:start w:val="1"/>
        <w:numFmt w:val="lowerLetter"/>
        <w:lvlText w:val="%2."/>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num>
  <w:num w:numId="9" w16cid:durableId="1983658778">
    <w:abstractNumId w:val="7"/>
    <w:lvlOverride w:ilvl="0">
      <w:startOverride w:val="5"/>
      <w:lvl w:ilvl="0">
        <w:start w:val="5"/>
        <w:numFmt w:val="decimal"/>
        <w:lvlText w:val="%1."/>
        <w:lvlJc w:val="left"/>
        <w:rPr>
          <w:rFonts w:cs="Times New Roman"/>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num>
  <w:num w:numId="10" w16cid:durableId="156503786">
    <w:abstractNumId w:val="8"/>
    <w:lvlOverride w:ilvl="0">
      <w:lvl w:ilvl="0">
        <w:numFmt w:val="decimal"/>
        <w:lvlText w:val=""/>
        <w:lvlJc w:val="left"/>
        <w:rPr>
          <w:rFonts w:cs="Times New Roman"/>
        </w:rPr>
      </w:lvl>
    </w:lvlOverride>
    <w:lvlOverride w:ilvl="1">
      <w:startOverride w:val="1"/>
      <w:lvl w:ilvl="1">
        <w:start w:val="1"/>
        <w:numFmt w:val="lowerLetter"/>
        <w:lvlText w:val="%2."/>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num>
  <w:num w:numId="11" w16cid:durableId="1436709380">
    <w:abstractNumId w:val="9"/>
    <w:lvlOverride w:ilvl="0">
      <w:startOverride w:val="6"/>
      <w:lvl w:ilvl="0">
        <w:start w:val="6"/>
        <w:numFmt w:val="decimal"/>
        <w:lvlText w:val="%1."/>
        <w:lvlJc w:val="left"/>
        <w:rPr>
          <w:rFonts w:cs="Times New Roman"/>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num>
  <w:num w:numId="12" w16cid:durableId="1335844149">
    <w:abstractNumId w:val="10"/>
    <w:lvlOverride w:ilvl="0">
      <w:lvl w:ilvl="0">
        <w:numFmt w:val="decimal"/>
        <w:lvlText w:val=""/>
        <w:lvlJc w:val="left"/>
        <w:rPr>
          <w:rFonts w:cs="Times New Roman"/>
        </w:rPr>
      </w:lvl>
    </w:lvlOverride>
    <w:lvlOverride w:ilvl="1">
      <w:startOverride w:val="1"/>
      <w:lvl w:ilvl="1">
        <w:start w:val="1"/>
        <w:numFmt w:val="lowerLetter"/>
        <w:lvlText w:val="%2."/>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num>
  <w:num w:numId="13" w16cid:durableId="1930386336">
    <w:abstractNumId w:val="11"/>
    <w:lvlOverride w:ilvl="0">
      <w:startOverride w:val="7"/>
      <w:lvl w:ilvl="0">
        <w:start w:val="7"/>
        <w:numFmt w:val="decimal"/>
        <w:lvlText w:val="%1."/>
        <w:lvlJc w:val="left"/>
        <w:rPr>
          <w:rFonts w:cs="Times New Roman"/>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num>
  <w:num w:numId="14" w16cid:durableId="1067923256">
    <w:abstractNumId w:val="12"/>
    <w:lvlOverride w:ilvl="0">
      <w:lvl w:ilvl="0">
        <w:numFmt w:val="decimal"/>
        <w:lvlText w:val=""/>
        <w:lvlJc w:val="left"/>
        <w:rPr>
          <w:rFonts w:cs="Times New Roman"/>
        </w:rPr>
      </w:lvl>
    </w:lvlOverride>
    <w:lvlOverride w:ilvl="1">
      <w:startOverride w:val="1"/>
      <w:lvl w:ilvl="1">
        <w:start w:val="1"/>
        <w:numFmt w:val="lowerLetter"/>
        <w:lvlText w:val="%2."/>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num>
  <w:num w:numId="15" w16cid:durableId="510687159">
    <w:abstractNumId w:val="13"/>
    <w:lvlOverride w:ilvl="0">
      <w:startOverride w:val="8"/>
      <w:lvl w:ilvl="0">
        <w:start w:val="8"/>
        <w:numFmt w:val="decimal"/>
        <w:lvlText w:val="%1."/>
        <w:lvlJc w:val="left"/>
        <w:rPr>
          <w:rFonts w:cs="Times New Roman"/>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num>
  <w:num w:numId="16" w16cid:durableId="117796151">
    <w:abstractNumId w:val="14"/>
    <w:lvlOverride w:ilvl="0">
      <w:lvl w:ilvl="0">
        <w:numFmt w:val="decimal"/>
        <w:lvlText w:val=""/>
        <w:lvlJc w:val="left"/>
        <w:rPr>
          <w:rFonts w:cs="Times New Roman"/>
        </w:rPr>
      </w:lvl>
    </w:lvlOverride>
    <w:lvlOverride w:ilvl="1">
      <w:startOverride w:val="1"/>
      <w:lvl w:ilvl="1">
        <w:start w:val="1"/>
        <w:numFmt w:val="lowerLetter"/>
        <w:lvlText w:val="%2."/>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num>
  <w:num w:numId="17" w16cid:durableId="510022769">
    <w:abstractNumId w:val="22"/>
  </w:num>
  <w:num w:numId="18" w16cid:durableId="988242560">
    <w:abstractNumId w:val="18"/>
  </w:num>
  <w:num w:numId="19" w16cid:durableId="641695488">
    <w:abstractNumId w:val="19"/>
  </w:num>
  <w:num w:numId="20" w16cid:durableId="2119720150">
    <w:abstractNumId w:val="20"/>
  </w:num>
  <w:num w:numId="21" w16cid:durableId="1169172675">
    <w:abstractNumId w:val="15"/>
  </w:num>
  <w:num w:numId="22" w16cid:durableId="8218157">
    <w:abstractNumId w:val="21"/>
  </w:num>
  <w:num w:numId="23" w16cid:durableId="427504650">
    <w:abstractNumId w:val="17"/>
  </w:num>
  <w:num w:numId="24" w16cid:durableId="43686920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4722"/>
    <w:rsid w:val="000144F2"/>
    <w:rsid w:val="00090CA9"/>
    <w:rsid w:val="00095535"/>
    <w:rsid w:val="00114257"/>
    <w:rsid w:val="00156E19"/>
    <w:rsid w:val="00164C0C"/>
    <w:rsid w:val="00251A23"/>
    <w:rsid w:val="00255B06"/>
    <w:rsid w:val="002763A0"/>
    <w:rsid w:val="002C3FFA"/>
    <w:rsid w:val="00337E5C"/>
    <w:rsid w:val="00367FF7"/>
    <w:rsid w:val="003F1D8C"/>
    <w:rsid w:val="004237BC"/>
    <w:rsid w:val="00433E31"/>
    <w:rsid w:val="00460644"/>
    <w:rsid w:val="00480203"/>
    <w:rsid w:val="004A0A21"/>
    <w:rsid w:val="004F6792"/>
    <w:rsid w:val="00516F15"/>
    <w:rsid w:val="006314D3"/>
    <w:rsid w:val="00646113"/>
    <w:rsid w:val="006E67EF"/>
    <w:rsid w:val="007D27C1"/>
    <w:rsid w:val="0086059F"/>
    <w:rsid w:val="0086144B"/>
    <w:rsid w:val="0087611C"/>
    <w:rsid w:val="00895A43"/>
    <w:rsid w:val="008F32B4"/>
    <w:rsid w:val="008F577B"/>
    <w:rsid w:val="008F748C"/>
    <w:rsid w:val="0091671F"/>
    <w:rsid w:val="0093592D"/>
    <w:rsid w:val="00951C21"/>
    <w:rsid w:val="009B4BC0"/>
    <w:rsid w:val="009C0ABB"/>
    <w:rsid w:val="009D6A5C"/>
    <w:rsid w:val="00A051E4"/>
    <w:rsid w:val="00A9143D"/>
    <w:rsid w:val="00AC1A7A"/>
    <w:rsid w:val="00B06977"/>
    <w:rsid w:val="00B442C3"/>
    <w:rsid w:val="00B464AD"/>
    <w:rsid w:val="00B6700D"/>
    <w:rsid w:val="00B72C0B"/>
    <w:rsid w:val="00B9792A"/>
    <w:rsid w:val="00BD156D"/>
    <w:rsid w:val="00C213E4"/>
    <w:rsid w:val="00C26D1A"/>
    <w:rsid w:val="00C431AF"/>
    <w:rsid w:val="00C52DEA"/>
    <w:rsid w:val="00C80428"/>
    <w:rsid w:val="00C85E0C"/>
    <w:rsid w:val="00D44161"/>
    <w:rsid w:val="00D54722"/>
    <w:rsid w:val="00D720FB"/>
    <w:rsid w:val="00DA1654"/>
    <w:rsid w:val="00DC5DB1"/>
    <w:rsid w:val="00DD182E"/>
    <w:rsid w:val="00E340D1"/>
    <w:rsid w:val="00E658D6"/>
    <w:rsid w:val="00EC36A3"/>
    <w:rsid w:val="00ED330C"/>
    <w:rsid w:val="00F67271"/>
    <w:rsid w:val="00F8617D"/>
    <w:rsid w:val="00F87934"/>
    <w:rsid w:val="00F97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52B902"/>
  <w15:chartTrackingRefBased/>
  <w15:docId w15:val="{D4610C92-A46F-4250-A340-9030BAC39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4A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64AD"/>
    <w:pPr>
      <w:tabs>
        <w:tab w:val="center" w:pos="4320"/>
        <w:tab w:val="right" w:pos="8640"/>
      </w:tabs>
    </w:pPr>
  </w:style>
  <w:style w:type="character" w:customStyle="1" w:styleId="HeaderChar">
    <w:name w:val="Header Char"/>
    <w:link w:val="Header"/>
    <w:uiPriority w:val="99"/>
    <w:semiHidden/>
    <w:locked/>
    <w:rsid w:val="007D27C1"/>
    <w:rPr>
      <w:rFonts w:cs="Times New Roman"/>
      <w:sz w:val="24"/>
    </w:rPr>
  </w:style>
  <w:style w:type="paragraph" w:styleId="Footer">
    <w:name w:val="footer"/>
    <w:basedOn w:val="Normal"/>
    <w:link w:val="FooterChar"/>
    <w:uiPriority w:val="99"/>
    <w:rsid w:val="00B464AD"/>
    <w:pPr>
      <w:tabs>
        <w:tab w:val="center" w:pos="4320"/>
        <w:tab w:val="right" w:pos="8640"/>
      </w:tabs>
    </w:pPr>
  </w:style>
  <w:style w:type="character" w:customStyle="1" w:styleId="FooterChar">
    <w:name w:val="Footer Char"/>
    <w:link w:val="Footer"/>
    <w:uiPriority w:val="99"/>
    <w:locked/>
    <w:rsid w:val="007D27C1"/>
    <w:rPr>
      <w:rFonts w:cs="Times New Roman"/>
      <w:sz w:val="24"/>
    </w:rPr>
  </w:style>
  <w:style w:type="character" w:styleId="PageNumber">
    <w:name w:val="page number"/>
    <w:uiPriority w:val="99"/>
    <w:rsid w:val="00B464A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Umatilla County Special Library District</vt:lpstr>
    </vt:vector>
  </TitlesOfParts>
  <Company>Oregon PARC</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Umatilla County Special Library District</dc:title>
  <dc:subject/>
  <dc:creator>Bonita</dc:creator>
  <cp:keywords/>
  <dc:description/>
  <cp:lastModifiedBy>Heather Estrada</cp:lastModifiedBy>
  <cp:revision>16</cp:revision>
  <cp:lastPrinted>2005-01-07T16:08:00Z</cp:lastPrinted>
  <dcterms:created xsi:type="dcterms:W3CDTF">2022-12-27T17:26:00Z</dcterms:created>
  <dcterms:modified xsi:type="dcterms:W3CDTF">2023-07-20T23:06:00Z</dcterms:modified>
</cp:coreProperties>
</file>